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987F" w14:textId="1712B112" w:rsidR="000D197E" w:rsidRDefault="00B27CE6" w:rsidP="00B27CE6">
      <w:pPr>
        <w:snapToGrid w:val="0"/>
        <w:spacing w:line="360" w:lineRule="exact"/>
        <w:ind w:leftChars="742" w:left="1558" w:firstLineChars="2000" w:firstLine="4400"/>
        <w:rPr>
          <w:rFonts w:ascii="メイリオ" w:eastAsia="メイリオ" w:hAnsi="メイリオ" w:cs="メイリオ"/>
          <w:b/>
          <w:noProof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45106E0F" wp14:editId="12030AC0">
            <wp:simplePos x="0" y="0"/>
            <wp:positionH relativeFrom="column">
              <wp:posOffset>28595</wp:posOffset>
            </wp:positionH>
            <wp:positionV relativeFrom="paragraph">
              <wp:posOffset>389</wp:posOffset>
            </wp:positionV>
            <wp:extent cx="1268095" cy="494030"/>
            <wp:effectExtent l="0" t="0" r="8255" b="1270"/>
            <wp:wrapNone/>
            <wp:docPr id="5" name="図 5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一般社団法人ソフトウェア協会</w:t>
      </w:r>
    </w:p>
    <w:p w14:paraId="3595199A" w14:textId="590F9697"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</w:t>
      </w:r>
      <w:r w:rsidR="00B27CE6">
        <w:rPr>
          <w:rFonts w:ascii="メイリオ" w:eastAsia="メイリオ" w:hAnsi="メイリオ" w:cs="メイリオ" w:hint="eastAsia"/>
          <w:b/>
          <w:noProof/>
          <w:sz w:val="22"/>
        </w:rPr>
        <w:t>委員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会</w:t>
      </w:r>
    </w:p>
    <w:p w14:paraId="3404099B" w14:textId="77777777"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01840" wp14:editId="12790121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205537" cy="1252537"/>
                <wp:effectExtent l="0" t="0" r="100330" b="10033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537" cy="125253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9492C4" w14:textId="3E2DAFC1" w:rsidR="00F51B94" w:rsidRDefault="008B6DB6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Online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開催】　</w:t>
                            </w:r>
                            <w:r w:rsidR="005A22E2"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</w:t>
                            </w:r>
                            <w:r w:rsidR="00261B3B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第</w:t>
                            </w:r>
                            <w:r w:rsidR="00693F34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261B3B">
                              <w:rPr>
                                <w:rFonts w:eastAsia="HGP創英角ｺﾞｼｯｸUB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  <w:r w:rsidR="005A22E2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  <w:p w14:paraId="71148F2F" w14:textId="04BC6AA5" w:rsidR="001C0C69" w:rsidRPr="001C0C69" w:rsidRDefault="00FD0B00" w:rsidP="001C0C69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693F34" w:rsidRPr="00693F34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中堅・ベテラン従業員のためのキャリア形成</w:t>
                            </w:r>
                            <w:r w:rsidR="001C0C69" w:rsidRPr="001C0C6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14:paraId="173B1D55" w14:textId="77C5E758" w:rsidR="00E257AD" w:rsidRPr="00E257AD" w:rsidRDefault="001C0C69" w:rsidP="001C0C69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0C6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="00693F34" w:rsidRPr="00693F34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自らのキャリアは、自ら考える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18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8.6pt;height:9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" adj="20388">
                <v:shadow on="t" offset="6pt,6pt"/>
                <v:textbox>
                  <w:txbxContent>
                    <w:p w14:paraId="419492C4" w14:textId="3E2DAFC1" w:rsidR="00F51B94" w:rsidRDefault="008B6DB6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Online</w:t>
                      </w: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開催】　</w:t>
                      </w:r>
                      <w:r w:rsidR="005A22E2"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</w:t>
                      </w:r>
                      <w:r w:rsidR="00261B3B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第</w:t>
                      </w:r>
                      <w:r w:rsidR="00693F34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261B3B">
                        <w:rPr>
                          <w:rFonts w:eastAsia="HGP創英角ｺﾞｼｯｸUB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  <w:r w:rsidR="005A22E2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</w:p>
                    <w:p w14:paraId="71148F2F" w14:textId="04BC6AA5" w:rsidR="001C0C69" w:rsidRPr="001C0C69" w:rsidRDefault="00FD0B00" w:rsidP="001C0C69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693F34" w:rsidRPr="00693F34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中堅・ベテラン従業員のためのキャリア形成</w:t>
                      </w:r>
                      <w:r w:rsidR="001C0C69" w:rsidRPr="001C0C69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14:paraId="173B1D55" w14:textId="77C5E758" w:rsidR="00E257AD" w:rsidRPr="00E257AD" w:rsidRDefault="001C0C69" w:rsidP="001C0C69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0C69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="00693F34" w:rsidRPr="00693F34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自らのキャリアは、自ら考える</w:t>
                      </w: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19F13EED" w14:textId="77777777" w:rsidR="000D197E" w:rsidRPr="00177B37" w:rsidRDefault="000D197E">
      <w:pPr>
        <w:rPr>
          <w:rFonts w:ascii="ＭＳ 明朝" w:hAnsi="ＭＳ 明朝"/>
        </w:rPr>
      </w:pPr>
    </w:p>
    <w:p w14:paraId="5707C5BD" w14:textId="77777777" w:rsidR="000D197E" w:rsidRPr="00177B37" w:rsidRDefault="000D197E">
      <w:pPr>
        <w:snapToGrid w:val="0"/>
        <w:rPr>
          <w:rFonts w:ascii="ＭＳ 明朝" w:hAnsi="ＭＳ 明朝"/>
        </w:rPr>
      </w:pPr>
    </w:p>
    <w:p w14:paraId="6039D3FA" w14:textId="77777777" w:rsidR="000D197E" w:rsidRPr="00177B37" w:rsidRDefault="000D197E">
      <w:pPr>
        <w:snapToGrid w:val="0"/>
        <w:rPr>
          <w:rFonts w:ascii="ＭＳ 明朝" w:hAnsi="ＭＳ 明朝"/>
        </w:rPr>
      </w:pPr>
    </w:p>
    <w:p w14:paraId="25860260" w14:textId="77777777" w:rsidR="000D197E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14:paraId="55C5B4BE" w14:textId="77777777" w:rsidR="00A8145D" w:rsidRDefault="00A8145D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14:paraId="6F6D220D" w14:textId="77777777" w:rsidR="001C0C69" w:rsidRDefault="004E0A05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SAJでは、独立行政法人高齢・障害・求職者雇用支援機構（以下、JEED）生産性向上人材育成支援</w:t>
      </w:r>
    </w:p>
    <w:p w14:paraId="0F85A933" w14:textId="77777777" w:rsidR="001C0C69" w:rsidRDefault="001C0C69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14:paraId="4EDF1C19" w14:textId="56685610" w:rsidR="00317F08" w:rsidRDefault="00317F08" w:rsidP="001C0C69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317F08">
        <w:rPr>
          <w:rFonts w:ascii="メイリオ" w:eastAsia="メイリオ" w:hAnsi="メイリオ" w:cs="メイリオ" w:hint="eastAsia"/>
        </w:rPr>
        <w:t>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事業取組団体として選定を受け、人材委員会主催としてSAJ会員企業の皆様に対しての研修を企画・開催しています。</w:t>
      </w:r>
    </w:p>
    <w:p w14:paraId="3475BA21" w14:textId="62D23341" w:rsidR="001C0C69" w:rsidRPr="001C0C69" w:rsidRDefault="001C0C69" w:rsidP="001C0C69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1C0C69">
        <w:rPr>
          <w:rFonts w:ascii="メイリオ" w:eastAsia="メイリオ" w:hAnsi="メイリオ" w:cs="メイリオ" w:hint="eastAsia"/>
        </w:rPr>
        <w:t>第</w:t>
      </w:r>
      <w:r w:rsidR="00693F34">
        <w:rPr>
          <w:rFonts w:ascii="メイリオ" w:eastAsia="メイリオ" w:hAnsi="メイリオ" w:cs="メイリオ" w:hint="eastAsia"/>
        </w:rPr>
        <w:t>3</w:t>
      </w:r>
      <w:r w:rsidRPr="001C0C69">
        <w:rPr>
          <w:rFonts w:ascii="メイリオ" w:eastAsia="メイリオ" w:hAnsi="メイリオ" w:cs="メイリオ" w:hint="eastAsia"/>
        </w:rPr>
        <w:t>弾となる今回は、</w:t>
      </w:r>
      <w:r w:rsidR="00693F34">
        <w:rPr>
          <w:rFonts w:ascii="メイリオ" w:eastAsia="メイリオ" w:hAnsi="メイリオ" w:cs="メイリオ" w:hint="eastAsia"/>
        </w:rPr>
        <w:t>「</w:t>
      </w:r>
      <w:r w:rsidR="00693F34" w:rsidRPr="00693F34">
        <w:rPr>
          <w:rFonts w:ascii="メイリオ" w:eastAsia="メイリオ" w:hAnsi="メイリオ" w:cs="メイリオ" w:hint="eastAsia"/>
        </w:rPr>
        <w:t>中堅・ベテラン従業員のためのキャリア形成</w:t>
      </w:r>
      <w:r w:rsidR="00693F34">
        <w:rPr>
          <w:rFonts w:ascii="メイリオ" w:eastAsia="メイリオ" w:hAnsi="メイリオ" w:cs="メイリオ" w:hint="eastAsia"/>
        </w:rPr>
        <w:t>」</w:t>
      </w:r>
      <w:r w:rsidRPr="001C0C69">
        <w:rPr>
          <w:rFonts w:ascii="メイリオ" w:eastAsia="メイリオ" w:hAnsi="メイリオ" w:cs="メイリオ" w:hint="eastAsia"/>
        </w:rPr>
        <w:t>の2日間研修を開講致します。</w:t>
      </w:r>
      <w:r w:rsidR="00693F34" w:rsidRPr="00693F34">
        <w:rPr>
          <w:rFonts w:ascii="メイリオ" w:eastAsia="メイリオ" w:hAnsi="メイリオ" w:cs="メイリオ" w:hint="eastAsia"/>
        </w:rPr>
        <w:t>中堅・ベテラン従業員が業務の棚卸を通じて、今後の求められる役割を再確認した上で、役割の変化に対して、円滑に対応できるよう、知識と技能を習得する</w:t>
      </w:r>
      <w:r w:rsidRPr="001C0C69">
        <w:rPr>
          <w:rFonts w:ascii="メイリオ" w:eastAsia="メイリオ" w:hAnsi="メイリオ" w:cs="メイリオ" w:hint="eastAsia"/>
        </w:rPr>
        <w:t>ことを目的としたコースとなります。</w:t>
      </w:r>
    </w:p>
    <w:p w14:paraId="1F32E6E6" w14:textId="7BBA813F" w:rsidR="000813CB" w:rsidRDefault="001C0C69" w:rsidP="001C0C69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1C0C69">
        <w:rPr>
          <w:rFonts w:ascii="メイリオ" w:eastAsia="メイリオ" w:hAnsi="メイリオ" w:cs="メイリオ" w:hint="eastAsia"/>
        </w:rPr>
        <w:t>通常より大変安い価格にて、研修を受講できますので、奮ってご参加ください。</w:t>
      </w:r>
    </w:p>
    <w:p w14:paraId="2B4F1DBA" w14:textId="77777777" w:rsidR="008B6DB6" w:rsidRPr="00B354F0" w:rsidRDefault="008B6DB6" w:rsidP="00B354F0">
      <w:pPr>
        <w:adjustRightInd w:val="0"/>
        <w:snapToGrid w:val="0"/>
        <w:spacing w:line="240" w:lineRule="exact"/>
        <w:ind w:rightChars="-223" w:right="-468" w:firstLineChars="100" w:firstLine="40"/>
        <w:rPr>
          <w:rFonts w:ascii="メイリオ" w:eastAsia="メイリオ" w:hAnsi="メイリオ" w:cs="メイリオ"/>
          <w:sz w:val="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8281"/>
      </w:tblGrid>
      <w:tr w:rsidR="001C0C69" w:rsidRPr="00177B37" w14:paraId="2B3FB816" w14:textId="77777777" w:rsidTr="007D5A47">
        <w:tc>
          <w:tcPr>
            <w:tcW w:w="9540" w:type="dxa"/>
            <w:gridSpan w:val="2"/>
            <w:shd w:val="clear" w:color="auto" w:fill="000000"/>
          </w:tcPr>
          <w:p w14:paraId="7ED0CC6F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1C0C69" w:rsidRPr="00591DA9" w14:paraId="2B2DE4B1" w14:textId="77777777" w:rsidTr="007D5A47">
        <w:trPr>
          <w:trHeight w:val="234"/>
        </w:trPr>
        <w:tc>
          <w:tcPr>
            <w:tcW w:w="1231" w:type="dxa"/>
            <w:vAlign w:val="center"/>
          </w:tcPr>
          <w:p w14:paraId="4685DDE9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14:paraId="189F1D25" w14:textId="745789D5" w:rsidR="004E0A05" w:rsidRPr="00177B37" w:rsidRDefault="00FD0B0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99299E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99299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F51B9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693F3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</w:t>
            </w:r>
            <w:r w:rsidR="001C0C69" w:rsidRPr="001C0C6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月26日(</w:t>
            </w:r>
            <w:r w:rsidR="00693F3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1C0C69" w:rsidRPr="001C0C6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</w:t>
            </w:r>
            <w:r w:rsidR="00F51B9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1C0C6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7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日(</w:t>
            </w:r>
            <w:r w:rsidR="00693F3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金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</w:tc>
      </w:tr>
      <w:tr w:rsidR="001C0C69" w:rsidRPr="00177B37" w14:paraId="378F7996" w14:textId="77777777" w:rsidTr="007D5A47">
        <w:trPr>
          <w:trHeight w:val="479"/>
        </w:trPr>
        <w:tc>
          <w:tcPr>
            <w:tcW w:w="1231" w:type="dxa"/>
            <w:vAlign w:val="center"/>
          </w:tcPr>
          <w:p w14:paraId="1AAB2262" w14:textId="749055E7" w:rsidR="004E0A05" w:rsidRPr="00177B37" w:rsidRDefault="008B6DB6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配信場所</w:t>
            </w:r>
          </w:p>
        </w:tc>
        <w:tc>
          <w:tcPr>
            <w:tcW w:w="8309" w:type="dxa"/>
            <w:vAlign w:val="center"/>
          </w:tcPr>
          <w:p w14:paraId="3252D967" w14:textId="0A7175D0" w:rsidR="004E0A05" w:rsidRDefault="00377C40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一般社団法人ソフトウェア協会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会議室</w:t>
            </w:r>
          </w:p>
          <w:p w14:paraId="35667B28" w14:textId="091CBA16" w:rsidR="007D5A47" w:rsidRPr="00FD0B00" w:rsidRDefault="00FD0B00" w:rsidP="007D5A4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377C4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</w:tc>
      </w:tr>
      <w:tr w:rsidR="001C0C69" w:rsidRPr="00177B37" w14:paraId="36307326" w14:textId="77777777" w:rsidTr="007D5A47">
        <w:trPr>
          <w:trHeight w:val="161"/>
        </w:trPr>
        <w:tc>
          <w:tcPr>
            <w:tcW w:w="1231" w:type="dxa"/>
            <w:vAlign w:val="center"/>
          </w:tcPr>
          <w:p w14:paraId="163830FB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14:paraId="04BBDD96" w14:textId="69917F07" w:rsidR="001704D2" w:rsidRPr="00177B37" w:rsidRDefault="00693F34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中高年齢層</w:t>
            </w:r>
          </w:p>
        </w:tc>
      </w:tr>
      <w:tr w:rsidR="001C0C69" w:rsidRPr="00177B37" w14:paraId="48455441" w14:textId="77777777" w:rsidTr="007D5A47">
        <w:trPr>
          <w:trHeight w:val="138"/>
        </w:trPr>
        <w:tc>
          <w:tcPr>
            <w:tcW w:w="1231" w:type="dxa"/>
            <w:vAlign w:val="center"/>
          </w:tcPr>
          <w:p w14:paraId="7BBE405C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14:paraId="4CB7F52B" w14:textId="77777777" w:rsidR="001704D2" w:rsidRPr="00177B37" w:rsidRDefault="00D3204D" w:rsidP="00ED0AC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5,500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円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（税込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C0C69" w:rsidRPr="00177B37" w14:paraId="47867EFE" w14:textId="77777777" w:rsidTr="007D5A47">
        <w:trPr>
          <w:trHeight w:val="114"/>
        </w:trPr>
        <w:tc>
          <w:tcPr>
            <w:tcW w:w="1231" w:type="dxa"/>
            <w:vAlign w:val="center"/>
          </w:tcPr>
          <w:p w14:paraId="26BE0F17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14:paraId="6455B826" w14:textId="13B516EA" w:rsidR="001704D2" w:rsidRPr="00177B37" w:rsidRDefault="008B6DB6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</w:t>
            </w:r>
            <w:r w:rsidR="00E073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C0C6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</w:t>
            </w:r>
          </w:p>
        </w:tc>
      </w:tr>
      <w:tr w:rsidR="001C0C69" w:rsidRPr="00177B37" w14:paraId="4A736FD5" w14:textId="77777777" w:rsidTr="007D5A47">
        <w:trPr>
          <w:trHeight w:val="194"/>
        </w:trPr>
        <w:tc>
          <w:tcPr>
            <w:tcW w:w="1231" w:type="dxa"/>
            <w:vAlign w:val="center"/>
          </w:tcPr>
          <w:p w14:paraId="0DC2B36A" w14:textId="77777777"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14:paraId="01699485" w14:textId="76275CFF" w:rsidR="00E24EED" w:rsidRPr="00177B37" w:rsidRDefault="00D3204D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</w:t>
            </w:r>
            <w:r w:rsidR="0012085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693F3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1C0C6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12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693F34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1C0C69" w:rsidRPr="00177B37" w14:paraId="1EE6D113" w14:textId="77777777" w:rsidTr="007D5A47">
        <w:tc>
          <w:tcPr>
            <w:tcW w:w="9522" w:type="dxa"/>
            <w:gridSpan w:val="2"/>
            <w:shd w:val="clear" w:color="auto" w:fill="000000"/>
            <w:vAlign w:val="center"/>
          </w:tcPr>
          <w:p w14:paraId="49961D17" w14:textId="77777777"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C0C69" w:rsidRPr="00177B37" w14:paraId="220F3A6D" w14:textId="77777777" w:rsidTr="007D5A47">
        <w:trPr>
          <w:trHeight w:val="479"/>
        </w:trPr>
        <w:tc>
          <w:tcPr>
            <w:tcW w:w="1260" w:type="dxa"/>
            <w:vAlign w:val="center"/>
          </w:tcPr>
          <w:p w14:paraId="17EF97F4" w14:textId="77777777"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14:paraId="5DA51B25" w14:textId="4A8226B6" w:rsidR="005C07AB" w:rsidRPr="005C07AB" w:rsidRDefault="00693F34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小田部　隆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シンクスバンク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1C0C69" w:rsidRPr="00591DA9" w14:paraId="37A475A2" w14:textId="77777777" w:rsidTr="00F37369">
        <w:trPr>
          <w:trHeight w:val="6514"/>
        </w:trPr>
        <w:tc>
          <w:tcPr>
            <w:tcW w:w="1260" w:type="dxa"/>
            <w:vAlign w:val="center"/>
          </w:tcPr>
          <w:p w14:paraId="3D413539" w14:textId="77777777"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14:paraId="2BC163F9" w14:textId="354ED531" w:rsidR="00693F34" w:rsidRDefault="001C0C69" w:rsidP="00693F34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職務の棚卸し</w:t>
            </w:r>
            <w:r w:rsidR="00693F34"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</w:p>
          <w:p w14:paraId="0B3B33C4" w14:textId="37343F4D" w:rsidR="00600E10" w:rsidRDefault="00600E10" w:rsidP="00600E1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>1）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キャリアとは、仕事とは</w:t>
            </w:r>
          </w:p>
          <w:p w14:paraId="793D934F" w14:textId="31A1288D" w:rsidR="00600E10" w:rsidRDefault="00600E10" w:rsidP="00600E1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2)</w:t>
            </w:r>
            <w:r>
              <w:rPr>
                <w:rFonts w:hint="eastAsia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キャリアをなぜ考えなければならないか？</w:t>
            </w:r>
          </w:p>
          <w:p w14:paraId="4A4924E0" w14:textId="49CCEE37" w:rsidR="00600E10" w:rsidRDefault="00600E10" w:rsidP="00600E1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3)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キャリアを考える上で重要な三つのポイント</w:t>
            </w:r>
          </w:p>
          <w:p w14:paraId="731883DB" w14:textId="78C3493D" w:rsidR="00600E10" w:rsidRPr="00F37369" w:rsidRDefault="00600E10" w:rsidP="00600E1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4)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三つのポイントで自らを考える</w:t>
            </w:r>
          </w:p>
          <w:p w14:paraId="015B7D1F" w14:textId="77777777" w:rsidR="00F37369" w:rsidRPr="00600E10" w:rsidRDefault="00F37369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052AEDAB" w14:textId="531FBCAF" w:rsidR="00120855" w:rsidRDefault="00120855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2.</w:t>
            </w:r>
            <w:r w:rsidR="001C0C69">
              <w:rPr>
                <w:rFonts w:hint="eastAsia"/>
              </w:rPr>
              <w:t xml:space="preserve"> </w:t>
            </w:r>
            <w:r w:rsidR="00693F34" w:rsidRP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求められる役割</w:t>
            </w:r>
          </w:p>
          <w:p w14:paraId="4FD72FF1" w14:textId="4600A960" w:rsidR="002F0DCB" w:rsidRDefault="00120855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>1）</w:t>
            </w:r>
            <w:r w:rsidR="00693F34" w:rsidRP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組織・チームの目指すもの</w:t>
            </w:r>
          </w:p>
          <w:p w14:paraId="2D12BCBC" w14:textId="023F33A0" w:rsidR="00120855" w:rsidRDefault="00120855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2)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</w:t>
            </w:r>
            <w:r w:rsidR="00693F34" w:rsidRP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組織で成果を出す</w:t>
            </w:r>
          </w:p>
          <w:p w14:paraId="5FC74802" w14:textId="7FDF60FB" w:rsidR="00693F34" w:rsidRDefault="00693F34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3) </w:t>
            </w:r>
            <w:r w:rsidRPr="00693F34">
              <w:rPr>
                <w:rFonts w:ascii="メイリオ" w:eastAsia="メイリオ" w:hAnsi="メイリオ" w:cs="メイリオ" w:hint="eastAsia"/>
                <w:noProof/>
                <w:szCs w:val="21"/>
              </w:rPr>
              <w:t>自らの求められる役割を具体化する</w:t>
            </w:r>
          </w:p>
          <w:p w14:paraId="6E1C571C" w14:textId="2E113DB7" w:rsidR="00693F34" w:rsidRPr="00F37369" w:rsidRDefault="00693F34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4)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="00600E10"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やる気を持って役割を実践するために</w:t>
            </w:r>
          </w:p>
          <w:p w14:paraId="0BBB2B8D" w14:textId="77777777" w:rsidR="00F37369" w:rsidRDefault="00F37369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48FFAF4E" w14:textId="48A3C462" w:rsidR="00F37369" w:rsidRDefault="00F37369" w:rsidP="00F37369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3.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</w:t>
            </w:r>
            <w:r w:rsidR="00600E10"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後輩従業員に対する相談、援助、指導スキル</w:t>
            </w:r>
          </w:p>
          <w:p w14:paraId="47B2DD1C" w14:textId="3F3035EA" w:rsidR="001C0C69" w:rsidRDefault="001C0C69" w:rsidP="001C0C69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90" w:left="2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1) </w:t>
            </w:r>
            <w:r w:rsidR="00600E10"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人間の成長モデルとOJT</w:t>
            </w:r>
          </w:p>
          <w:p w14:paraId="5B2084B7" w14:textId="15D2316E" w:rsidR="001C0C69" w:rsidRDefault="00FD0B0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</w:t>
            </w:r>
            <w:r w:rsidR="001C0C69"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>2)</w:t>
            </w:r>
            <w:r w:rsidR="00600E10">
              <w:rPr>
                <w:rFonts w:hint="eastAsia"/>
              </w:rPr>
              <w:t xml:space="preserve"> </w:t>
            </w:r>
            <w:r w:rsidR="00600E10"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教え方（ティーチング）＆指導</w:t>
            </w:r>
          </w:p>
          <w:p w14:paraId="27F2D15B" w14:textId="151BA588" w:rsid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3)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コーチング基礎</w:t>
            </w:r>
          </w:p>
          <w:p w14:paraId="78BB7DB9" w14:textId="5DF9A84D" w:rsid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3E93A83D" w14:textId="6E09BC25" w:rsidR="00600E10" w:rsidRDefault="00600E10" w:rsidP="00600E1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4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.</w:t>
            </w:r>
            <w:r w:rsidRPr="001C0C69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役割の変化に応じた他者との関係構築スキル</w:t>
            </w:r>
          </w:p>
          <w:p w14:paraId="079B2724" w14:textId="6E7B1268" w:rsid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1)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指揮命令をする側が気を付けるハラスメント</w:t>
            </w:r>
          </w:p>
          <w:p w14:paraId="3C3ED10D" w14:textId="35FB1D8A" w:rsid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2)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他者との関係構築を高めるコミュニケーション</w:t>
            </w:r>
          </w:p>
          <w:p w14:paraId="5B6FC172" w14:textId="6AD41C52" w:rsid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3)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信頼関係を高めるコミュニケーション</w:t>
            </w:r>
          </w:p>
          <w:p w14:paraId="0D3E3356" w14:textId="799B8670" w:rsidR="00600E10" w:rsidRPr="00600E10" w:rsidRDefault="00600E10" w:rsidP="00D3204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210" w:hangingChars="110" w:hanging="231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4)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t xml:space="preserve"> </w:t>
            </w:r>
            <w:r w:rsidRPr="00600E10">
              <w:rPr>
                <w:rFonts w:ascii="メイリオ" w:eastAsia="メイリオ" w:hAnsi="メイリオ" w:cs="メイリオ" w:hint="eastAsia"/>
                <w:noProof/>
                <w:szCs w:val="21"/>
              </w:rPr>
              <w:t>アサーティブコミュニケーション</w:t>
            </w:r>
          </w:p>
          <w:p w14:paraId="309A18EC" w14:textId="77777777" w:rsidR="00D3204D" w:rsidRDefault="00D3204D" w:rsidP="0004707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7CD2A22C" w14:textId="5E816BB9" w:rsidR="00F37369" w:rsidRPr="001C0C69" w:rsidRDefault="00F37369" w:rsidP="001C0C69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</w:tc>
      </w:tr>
    </w:tbl>
    <w:p w14:paraId="3B41A73C" w14:textId="15326CAA"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14:paraId="4925C9C1" w14:textId="1F912151" w:rsidR="00786FBF" w:rsidRDefault="00786FBF" w:rsidP="00B86456">
      <w:pPr>
        <w:spacing w:line="300" w:lineRule="exact"/>
        <w:ind w:rightChars="-223" w:right="-468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14:paraId="7A15C881" w14:textId="77777777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49B9DB10" w14:textId="4B556CF4" w:rsidR="00786FBF" w:rsidRPr="00C42C9D" w:rsidRDefault="00786FBF" w:rsidP="0050145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生産性向上</w:t>
            </w:r>
            <w:r w:rsidR="008B6DB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支援</w:t>
            </w: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600E10" w:rsidRPr="00600E10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中堅・ベテラン従業員のためのキャリア形成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14:paraId="5B400C3C" w14:textId="77777777" w:rsidTr="001D3FF5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30B9F8F2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902DF5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53F959E3" w14:textId="77777777" w:rsidTr="001D3FF5">
        <w:trPr>
          <w:trHeight w:hRule="exact" w:val="489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239C8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F7B49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28730FD5" w14:textId="77777777" w:rsidTr="001D3FF5">
        <w:trPr>
          <w:trHeight w:val="62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FA466A" w14:textId="77777777"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6C0807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E7CE53C" w14:textId="77777777"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14:paraId="18E8B433" w14:textId="77777777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31A78" w14:textId="77777777"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14:paraId="008B615D" w14:textId="77777777"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2D23F" w14:textId="77777777"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14:paraId="557A681A" w14:textId="77777777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55CA8A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EAF3" w14:textId="77777777"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D2574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276F5" w14:textId="77777777"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14:paraId="16D9FF24" w14:textId="77777777" w:rsidTr="001D3FF5">
        <w:trPr>
          <w:trHeight w:hRule="exact" w:val="716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F888C8" w14:textId="77777777"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14:paraId="00A44A9C" w14:textId="77777777"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EF001" w14:textId="206B6853"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14:paraId="52DA2C15" w14:textId="77777777"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14:paraId="2C411CC0" w14:textId="77777777" w:rsidTr="00F37369">
        <w:trPr>
          <w:trHeight w:hRule="exact" w:val="58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41DD5EE" w14:textId="77777777"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A4DABC" w14:textId="77777777"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83EE2" w14:textId="337080A3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3DD2605B" w14:textId="77777777" w:rsidTr="00F37369">
        <w:trPr>
          <w:trHeight w:hRule="exact" w:val="41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F8B18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57BEDE88" w14:textId="77777777"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506BEF7B" w14:textId="77777777"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7CF26FC" w14:textId="77777777"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14:paraId="41178191" w14:textId="77777777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14:paraId="296E6FF7" w14:textId="77777777" w:rsidTr="00F37369">
        <w:trPr>
          <w:trHeight w:hRule="exact" w:val="4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C7643E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E5D688D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080D4BF" w14:textId="77777777"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06F5F8BE" w14:textId="77777777" w:rsidTr="00F37369">
        <w:trPr>
          <w:trHeight w:hRule="exact" w:val="42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CA22A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19F7AC4" w14:textId="77777777"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589D8" w14:textId="77777777"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3531" w:rsidRPr="00C42C9D" w14:paraId="41100186" w14:textId="77777777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5543943" w14:textId="77777777" w:rsidR="006C3531" w:rsidRPr="009740A9" w:rsidRDefault="006C3531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2B258793" w14:textId="49DA84B1" w:rsidR="006C3531" w:rsidRPr="009740A9" w:rsidRDefault="00F37369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6C35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CEC9C6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1F93AF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189D9" w14:textId="518BB722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22B9C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61F03772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E174347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D7CCD36" w14:textId="77777777" w:rsidR="006C3531" w:rsidRPr="009740A9" w:rsidRDefault="006C3531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D9895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7626F8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C1CE8F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E355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5D49CC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78BF42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20037" w14:textId="77777777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07A" w14:textId="77777777" w:rsidR="006C3531" w:rsidRPr="00FD0B00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7F1A3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DC179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40ED5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300B0181" w14:textId="77777777" w:rsidTr="00475BF5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9F1435F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B26077" w14:textId="1538DD90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CB7C" w14:textId="332B1CA1" w:rsidR="006C3531" w:rsidRPr="00AE3994" w:rsidRDefault="006C3531" w:rsidP="00F37369">
            <w:pPr>
              <w:ind w:firstLineChars="600" w:firstLine="10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E233F" w14:textId="4120B359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30A3F0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3499D96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6A2F6C9D" w14:textId="016A1E42" w:rsidR="006C3531" w:rsidRPr="009740A9" w:rsidRDefault="00F37369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6C35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66BD3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6D72D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9C983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4A39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5EE0191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C60980A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0B57CB8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E647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0862A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7D2CB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AEB846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364A67D4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62F620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D02B69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3E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86A3CF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794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FA8844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1E53095D" w14:textId="77777777" w:rsidTr="00215DD3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58140C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5E4CD" w14:textId="61FB610B" w:rsidR="006C3531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7BD" w14:textId="6C8A3111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3488D" w14:textId="4389A03C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16F24AD1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F7E02A9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0038F4A6" w14:textId="2ED7F71F" w:rsidR="006C3531" w:rsidRPr="009740A9" w:rsidRDefault="00F37369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6C3531"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6C35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0E4352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39716A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0C275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0B8E6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20F3595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82CEB4C" w14:textId="77777777" w:rsidR="006C3531" w:rsidRPr="00C42C9D" w:rsidRDefault="006C3531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1E4BA55E" w14:textId="77777777" w:rsidR="006C3531" w:rsidRPr="00C42C9D" w:rsidRDefault="006C3531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13CA0F" w14:textId="77777777" w:rsidR="006C3531" w:rsidRPr="00C42C9D" w:rsidRDefault="006C3531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B8328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369F9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56A7E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09245BFE" w14:textId="77777777" w:rsidTr="006C3531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B711EF" w14:textId="77777777" w:rsidR="006C3531" w:rsidRPr="00C42C9D" w:rsidRDefault="006C3531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3437C18F" w14:textId="77777777" w:rsidR="006C3531" w:rsidRPr="00C42C9D" w:rsidRDefault="006C3531" w:rsidP="001D3F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96C94" w14:textId="77777777" w:rsidR="006C3531" w:rsidRPr="00C42C9D" w:rsidRDefault="006C3531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975D9B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EED61A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898A2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1E6BAFB7" w14:textId="77777777" w:rsidTr="00784B54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B0CAFD0" w14:textId="77777777" w:rsidR="006C3531" w:rsidRPr="00C42C9D" w:rsidRDefault="006C3531" w:rsidP="001D3F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C19E78" w14:textId="03C6C887" w:rsidR="006C3531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00E2F" w14:textId="0B3788DD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FD106C" w14:textId="1F981393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</w:tbl>
    <w:p w14:paraId="52E9CA48" w14:textId="52EF7BCE" w:rsidR="004E0A05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E021008" w14:textId="6EEB1018" w:rsidR="00E7278D" w:rsidRDefault="00E7278D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開催前15日以降のキャンセルは受付出来かねます。代理受講または一部受講にてご対応をお願いします。</w:t>
      </w:r>
    </w:p>
    <w:p w14:paraId="602E07FA" w14:textId="4AD55A29" w:rsidR="00742B63" w:rsidRDefault="00E520D7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520D7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16se">
            <w:drawing>
              <wp:anchor distT="0" distB="0" distL="114300" distR="114300" simplePos="0" relativeHeight="251676672" behindDoc="0" locked="0" layoutInCell="1" allowOverlap="1" wp14:anchorId="66E578DC" wp14:editId="516514AE">
                <wp:simplePos x="0" y="0"/>
                <wp:positionH relativeFrom="column">
                  <wp:posOffset>5342572</wp:posOffset>
                </wp:positionH>
                <wp:positionV relativeFrom="paragraph">
                  <wp:posOffset>134938</wp:posOffset>
                </wp:positionV>
                <wp:extent cx="556577" cy="556577"/>
                <wp:effectExtent l="0" t="0" r="0" b="0"/>
                <wp:wrapNone/>
                <wp:docPr id="2" name="図 2" descr="QR コード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 descr="QR コード&#10;&#10;自動的に生成された説明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577" cy="55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Symbol" w:eastAsia="Segoe UI Symbol" w:hAnsi="Segoe UI Symbol" w:cs="Segoe UI Symbol"/>
          </mc:Fallback>
        </mc:AlternateContent>
      </w:r>
      <w:r w:rsidR="00742B63">
        <w:rPr>
          <mc:AlternateContent>
            <mc:Choice Requires="w16se">
              <w:rFonts w:ascii="Courier New" w:hAnsi="Courier New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333333"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742B63" w:rsidRPr="004F73E9">
        <w:rPr>
          <w:rFonts w:ascii="ＭＳ Ｐゴシック" w:eastAsia="ＭＳ Ｐゴシック" w:hAnsi="ＭＳ Ｐゴシック"/>
          <w:sz w:val="18"/>
          <w:szCs w:val="18"/>
        </w:rPr>
        <w:t>事務局では、申込書受領後３営業日以内に申込書受領の連絡をいたします。もし、連絡がない場合は、未着の場合がありますので、事務局までお問合せ下さい。</w:t>
      </w:r>
    </w:p>
    <w:p w14:paraId="5DFDE2D3" w14:textId="235B487B" w:rsidR="00E520D7" w:rsidRPr="00E520D7" w:rsidRDefault="00E520D7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Pr="00E520D7">
        <w:rPr>
          <w:rFonts w:ascii="ＭＳ Ｐゴシック" w:eastAsia="ＭＳ Ｐゴシック" w:hAnsi="ＭＳ Ｐゴシック" w:hint="eastAsia"/>
          <w:sz w:val="18"/>
          <w:szCs w:val="18"/>
        </w:rPr>
        <w:t>同時双方向通信による生産性向上支援訓練利用規約のURL及び2次元コード(事業取組団体方式)</w:t>
      </w:r>
    </w:p>
    <w:p w14:paraId="6F37C00E" w14:textId="23A413C1" w:rsidR="00E520D7" w:rsidRPr="004F73E9" w:rsidRDefault="00000000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hyperlink r:id="rId10" w:history="1">
        <w:r w:rsidR="00E520D7" w:rsidRPr="00E520D7">
          <w:t>https://www.jeed.go.jp/js/jigyonushi/q2k4vk000000v87c-att/q2k4vk000003ojz1.pdf</w:t>
        </w:r>
      </w:hyperlink>
      <w:r w:rsidR="00E520D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30058CC1" w14:textId="3BF4B62E"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DF5405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DF5405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14:paraId="5FF58853" w14:textId="2827932D" w:rsidR="00DF5405" w:rsidRPr="00C42C9D" w:rsidRDefault="00047070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Webよりお申し込み頂くか、</w:t>
      </w:r>
      <w:r w:rsidR="00DF5405">
        <w:rPr>
          <w:rFonts w:ascii="ＭＳ Ｐゴシック" w:eastAsia="ＭＳ Ｐゴシック" w:hAnsi="ＭＳ Ｐゴシック" w:hint="eastAsia"/>
          <w:sz w:val="20"/>
          <w:szCs w:val="20"/>
        </w:rPr>
        <w:t>「受講申込書」の所定の項目にご記入の上、Emailにてお送りください。折り返し、請求書等をお申込み担当</w:t>
      </w:r>
      <w:r w:rsidR="00DF5405"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14:paraId="697BCB8A" w14:textId="42508D2B"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14:paraId="27447EFE" w14:textId="03A8ACD0" w:rsidR="006C3531" w:rsidRPr="006C3531" w:rsidRDefault="006C3531" w:rsidP="006C3531">
      <w:pPr>
        <w:ind w:firstLineChars="300" w:firstLine="660"/>
        <w:rPr>
          <w:rFonts w:ascii="ＭＳ Ｐゴシック" w:eastAsia="ＭＳ Ｐゴシック" w:hAnsi="ＭＳ Ｐゴシック"/>
          <w:bCs/>
          <w:w w:val="80"/>
          <w:sz w:val="36"/>
          <w:szCs w:val="40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5648" behindDoc="0" locked="0" layoutInCell="1" allowOverlap="1" wp14:anchorId="1A23135B" wp14:editId="45422252">
            <wp:simplePos x="0" y="0"/>
            <wp:positionH relativeFrom="column">
              <wp:posOffset>148549</wp:posOffset>
            </wp:positionH>
            <wp:positionV relativeFrom="paragraph">
              <wp:posOffset>125976</wp:posOffset>
            </wp:positionV>
            <wp:extent cx="801195" cy="312133"/>
            <wp:effectExtent l="0" t="0" r="0" b="0"/>
            <wp:wrapNone/>
            <wp:docPr id="6" name="図 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95" cy="3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05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</w:t>
      </w:r>
      <w:r w:rsidR="0004707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</w:t>
      </w:r>
      <w:r w:rsidRPr="006C3531">
        <w:rPr>
          <w:rFonts w:ascii="ＭＳ Ｐゴシック" w:eastAsia="ＭＳ Ｐゴシック" w:hAnsi="ＭＳ Ｐゴシック" w:hint="eastAsia"/>
          <w:bCs/>
          <w:sz w:val="20"/>
          <w:szCs w:val="21"/>
        </w:rPr>
        <w:t>一般社団法人</w:t>
      </w:r>
      <w:r w:rsidRPr="006C3531">
        <w:rPr>
          <w:rFonts w:ascii="ＭＳ Ｐゴシック" w:eastAsia="ＭＳ Ｐゴシック" w:hAnsi="ＭＳ Ｐゴシック" w:hint="eastAsia"/>
          <w:bCs/>
          <w:w w:val="85"/>
          <w:sz w:val="22"/>
          <w:szCs w:val="40"/>
        </w:rPr>
        <w:t>ソフトウェア協会</w:t>
      </w:r>
    </w:p>
    <w:p w14:paraId="09C89DFC" w14:textId="25B730C8" w:rsidR="006C3531" w:rsidRDefault="006C3531" w:rsidP="006C3531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</w:t>
      </w:r>
      <w:r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</w:p>
    <w:p w14:paraId="44716440" w14:textId="33D613BC" w:rsidR="00DF5405" w:rsidRDefault="006C3531" w:rsidP="006C3531">
      <w:pPr>
        <w:snapToGrid w:val="0"/>
        <w:ind w:firstLineChars="800" w:firstLine="1680"/>
        <w:rPr>
          <w:rStyle w:val="a7"/>
          <w:rFonts w:ascii="メイリオ" w:eastAsia="メイリオ" w:hAnsi="メイリオ"/>
        </w:rPr>
      </w:pP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6C3531">
        <w:rPr>
          <w:rFonts w:ascii="ＭＳ Ｐゴシック" w:eastAsia="ＭＳ Ｐゴシック" w:hAnsi="ＭＳ Ｐゴシック"/>
          <w:szCs w:val="22"/>
        </w:rPr>
        <w:t xml:space="preserve"> </w:t>
      </w: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1" w:history="1">
        <w:r w:rsidRPr="00924EB9">
          <w:rPr>
            <w:rStyle w:val="a7"/>
            <w:rFonts w:ascii="メイリオ" w:eastAsia="メイリオ" w:hAnsi="メイリオ"/>
          </w:rPr>
          <w:t>gyoumu1@saj.or.jp</w:t>
        </w:r>
      </w:hyperlink>
    </w:p>
    <w:p w14:paraId="30E77478" w14:textId="5705BA45" w:rsidR="006C3531" w:rsidRPr="006C3531" w:rsidRDefault="006C3531" w:rsidP="006C3531">
      <w:pPr>
        <w:snapToGrid w:val="0"/>
        <w:ind w:firstLineChars="800" w:firstLine="168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担当：横井</w:t>
      </w:r>
    </w:p>
    <w:sectPr w:rsidR="006C3531" w:rsidRPr="006C3531" w:rsidSect="00317F08">
      <w:footerReference w:type="default" r:id="rId12"/>
      <w:pgSz w:w="11906" w:h="16838" w:code="9"/>
      <w:pgMar w:top="567" w:right="1418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BBF7" w14:textId="77777777" w:rsidR="00A25546" w:rsidRDefault="00A25546">
      <w:r>
        <w:separator/>
      </w:r>
    </w:p>
  </w:endnote>
  <w:endnote w:type="continuationSeparator" w:id="0">
    <w:p w14:paraId="2A8BE030" w14:textId="77777777" w:rsidR="00A25546" w:rsidRDefault="00A2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5611" w14:textId="336DA958"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一般社団法人ソフトウェア協会(SAJ)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0BF3" w14:textId="77777777" w:rsidR="00A25546" w:rsidRDefault="00A25546">
      <w:r>
        <w:separator/>
      </w:r>
    </w:p>
  </w:footnote>
  <w:footnote w:type="continuationSeparator" w:id="0">
    <w:p w14:paraId="3DA8FB7D" w14:textId="77777777" w:rsidR="00A25546" w:rsidRDefault="00A2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 w16cid:durableId="36051099">
    <w:abstractNumId w:val="1"/>
  </w:num>
  <w:num w:numId="2" w16cid:durableId="8457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070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74197"/>
    <w:rsid w:val="000809F8"/>
    <w:rsid w:val="000813CB"/>
    <w:rsid w:val="0008400C"/>
    <w:rsid w:val="00086CAE"/>
    <w:rsid w:val="00087D43"/>
    <w:rsid w:val="000A23A4"/>
    <w:rsid w:val="000A55FA"/>
    <w:rsid w:val="000A7170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12B4D"/>
    <w:rsid w:val="00120855"/>
    <w:rsid w:val="00121893"/>
    <w:rsid w:val="00124397"/>
    <w:rsid w:val="00126B6E"/>
    <w:rsid w:val="0013148D"/>
    <w:rsid w:val="00132FC1"/>
    <w:rsid w:val="001354F4"/>
    <w:rsid w:val="00136675"/>
    <w:rsid w:val="00144658"/>
    <w:rsid w:val="0014630B"/>
    <w:rsid w:val="0014767A"/>
    <w:rsid w:val="00150FDE"/>
    <w:rsid w:val="001510E1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68FA"/>
    <w:rsid w:val="001A7EF4"/>
    <w:rsid w:val="001B5C3F"/>
    <w:rsid w:val="001B6EFE"/>
    <w:rsid w:val="001C0C69"/>
    <w:rsid w:val="001D1DCB"/>
    <w:rsid w:val="001D238C"/>
    <w:rsid w:val="001D3FF5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1B3B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D544F"/>
    <w:rsid w:val="002E0C83"/>
    <w:rsid w:val="002E353A"/>
    <w:rsid w:val="002E55BC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17F08"/>
    <w:rsid w:val="003218B0"/>
    <w:rsid w:val="00340CE2"/>
    <w:rsid w:val="00343283"/>
    <w:rsid w:val="0034598F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BA9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09B7"/>
    <w:rsid w:val="003D12BE"/>
    <w:rsid w:val="003D1D3A"/>
    <w:rsid w:val="003D2F33"/>
    <w:rsid w:val="003D6DB4"/>
    <w:rsid w:val="003D7C86"/>
    <w:rsid w:val="003E0010"/>
    <w:rsid w:val="003E5E26"/>
    <w:rsid w:val="003F21E2"/>
    <w:rsid w:val="003F266D"/>
    <w:rsid w:val="003F2A68"/>
    <w:rsid w:val="003F4423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3265"/>
    <w:rsid w:val="00485371"/>
    <w:rsid w:val="00485E80"/>
    <w:rsid w:val="004860BD"/>
    <w:rsid w:val="00490804"/>
    <w:rsid w:val="00490A04"/>
    <w:rsid w:val="00492A50"/>
    <w:rsid w:val="00493D40"/>
    <w:rsid w:val="004A3138"/>
    <w:rsid w:val="004A4FBB"/>
    <w:rsid w:val="004B4B61"/>
    <w:rsid w:val="004B6336"/>
    <w:rsid w:val="004C082C"/>
    <w:rsid w:val="004C791A"/>
    <w:rsid w:val="004D02C5"/>
    <w:rsid w:val="004D3447"/>
    <w:rsid w:val="004E0A05"/>
    <w:rsid w:val="004E57E5"/>
    <w:rsid w:val="004E7A63"/>
    <w:rsid w:val="004F55BC"/>
    <w:rsid w:val="00501457"/>
    <w:rsid w:val="00513062"/>
    <w:rsid w:val="00514521"/>
    <w:rsid w:val="00517A4C"/>
    <w:rsid w:val="0052136B"/>
    <w:rsid w:val="00524D7B"/>
    <w:rsid w:val="005258F7"/>
    <w:rsid w:val="00532128"/>
    <w:rsid w:val="005451A9"/>
    <w:rsid w:val="00546904"/>
    <w:rsid w:val="00547EB2"/>
    <w:rsid w:val="00555504"/>
    <w:rsid w:val="00555A31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A760E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0E10"/>
    <w:rsid w:val="00604E96"/>
    <w:rsid w:val="00615C4A"/>
    <w:rsid w:val="00616488"/>
    <w:rsid w:val="00616571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349E"/>
    <w:rsid w:val="006872CC"/>
    <w:rsid w:val="00693F34"/>
    <w:rsid w:val="006953D9"/>
    <w:rsid w:val="00695A07"/>
    <w:rsid w:val="006A4320"/>
    <w:rsid w:val="006A6498"/>
    <w:rsid w:val="006B2D22"/>
    <w:rsid w:val="006C1663"/>
    <w:rsid w:val="006C3531"/>
    <w:rsid w:val="006C465D"/>
    <w:rsid w:val="006C53B9"/>
    <w:rsid w:val="006C5B6C"/>
    <w:rsid w:val="006D22A6"/>
    <w:rsid w:val="006D6C08"/>
    <w:rsid w:val="006D6CF3"/>
    <w:rsid w:val="006E2ABC"/>
    <w:rsid w:val="006E6FB9"/>
    <w:rsid w:val="006E79BE"/>
    <w:rsid w:val="006F20E1"/>
    <w:rsid w:val="006F3DE5"/>
    <w:rsid w:val="00700D0E"/>
    <w:rsid w:val="007033ED"/>
    <w:rsid w:val="00704E7C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14EB"/>
    <w:rsid w:val="00742B63"/>
    <w:rsid w:val="007434D2"/>
    <w:rsid w:val="0074430B"/>
    <w:rsid w:val="007500BA"/>
    <w:rsid w:val="00763EB7"/>
    <w:rsid w:val="00766303"/>
    <w:rsid w:val="0077426C"/>
    <w:rsid w:val="00775A46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D5A47"/>
    <w:rsid w:val="007E21B1"/>
    <w:rsid w:val="007E3648"/>
    <w:rsid w:val="007E6725"/>
    <w:rsid w:val="007E75B6"/>
    <w:rsid w:val="007F4A32"/>
    <w:rsid w:val="00801578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419F9"/>
    <w:rsid w:val="008436A0"/>
    <w:rsid w:val="00850D24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21E4"/>
    <w:rsid w:val="008939FF"/>
    <w:rsid w:val="008A3080"/>
    <w:rsid w:val="008A69C6"/>
    <w:rsid w:val="008B1189"/>
    <w:rsid w:val="008B6DB6"/>
    <w:rsid w:val="008C0EF4"/>
    <w:rsid w:val="008C7F0E"/>
    <w:rsid w:val="008D0713"/>
    <w:rsid w:val="008D29D4"/>
    <w:rsid w:val="008D3518"/>
    <w:rsid w:val="008E053C"/>
    <w:rsid w:val="008E572D"/>
    <w:rsid w:val="008E7BBE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2ACC"/>
    <w:rsid w:val="00924C6A"/>
    <w:rsid w:val="00925141"/>
    <w:rsid w:val="00931BFF"/>
    <w:rsid w:val="0093275F"/>
    <w:rsid w:val="00936CEC"/>
    <w:rsid w:val="009432C5"/>
    <w:rsid w:val="00944FFD"/>
    <w:rsid w:val="00950B93"/>
    <w:rsid w:val="00951783"/>
    <w:rsid w:val="00956B85"/>
    <w:rsid w:val="0096237B"/>
    <w:rsid w:val="0096598A"/>
    <w:rsid w:val="009676AE"/>
    <w:rsid w:val="00970B58"/>
    <w:rsid w:val="009718E6"/>
    <w:rsid w:val="009733AE"/>
    <w:rsid w:val="009740A9"/>
    <w:rsid w:val="00991B75"/>
    <w:rsid w:val="0099299E"/>
    <w:rsid w:val="00995313"/>
    <w:rsid w:val="0099625E"/>
    <w:rsid w:val="00996A62"/>
    <w:rsid w:val="00996EB3"/>
    <w:rsid w:val="009A0E86"/>
    <w:rsid w:val="009A2418"/>
    <w:rsid w:val="009A3B7A"/>
    <w:rsid w:val="009A4BC9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0EA6"/>
    <w:rsid w:val="00A11AE8"/>
    <w:rsid w:val="00A16FA5"/>
    <w:rsid w:val="00A20E2A"/>
    <w:rsid w:val="00A2214B"/>
    <w:rsid w:val="00A251FC"/>
    <w:rsid w:val="00A25546"/>
    <w:rsid w:val="00A3496B"/>
    <w:rsid w:val="00A442F9"/>
    <w:rsid w:val="00A46D29"/>
    <w:rsid w:val="00A568BB"/>
    <w:rsid w:val="00A70D49"/>
    <w:rsid w:val="00A71762"/>
    <w:rsid w:val="00A766D7"/>
    <w:rsid w:val="00A8145D"/>
    <w:rsid w:val="00A862CF"/>
    <w:rsid w:val="00A96754"/>
    <w:rsid w:val="00AA3444"/>
    <w:rsid w:val="00AA4E5D"/>
    <w:rsid w:val="00AB3D44"/>
    <w:rsid w:val="00AC2628"/>
    <w:rsid w:val="00AD4251"/>
    <w:rsid w:val="00AE31F3"/>
    <w:rsid w:val="00AE3994"/>
    <w:rsid w:val="00AE6CC6"/>
    <w:rsid w:val="00AF20DE"/>
    <w:rsid w:val="00B0155C"/>
    <w:rsid w:val="00B11084"/>
    <w:rsid w:val="00B11957"/>
    <w:rsid w:val="00B17C5A"/>
    <w:rsid w:val="00B20CE5"/>
    <w:rsid w:val="00B27CE6"/>
    <w:rsid w:val="00B323E5"/>
    <w:rsid w:val="00B330E2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0491"/>
    <w:rsid w:val="00B821E9"/>
    <w:rsid w:val="00B83AA8"/>
    <w:rsid w:val="00B85181"/>
    <w:rsid w:val="00B86456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06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77541"/>
    <w:rsid w:val="00C8138D"/>
    <w:rsid w:val="00C830D8"/>
    <w:rsid w:val="00C86087"/>
    <w:rsid w:val="00C86235"/>
    <w:rsid w:val="00C975B3"/>
    <w:rsid w:val="00CA3DA0"/>
    <w:rsid w:val="00CA4648"/>
    <w:rsid w:val="00CA67FD"/>
    <w:rsid w:val="00CB00A3"/>
    <w:rsid w:val="00CB06D6"/>
    <w:rsid w:val="00CB2917"/>
    <w:rsid w:val="00CB391A"/>
    <w:rsid w:val="00CB3DB7"/>
    <w:rsid w:val="00CB5472"/>
    <w:rsid w:val="00CC0802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3D65"/>
    <w:rsid w:val="00CF4D86"/>
    <w:rsid w:val="00D065C0"/>
    <w:rsid w:val="00D10036"/>
    <w:rsid w:val="00D226A6"/>
    <w:rsid w:val="00D273C8"/>
    <w:rsid w:val="00D3204D"/>
    <w:rsid w:val="00D33900"/>
    <w:rsid w:val="00D41CEB"/>
    <w:rsid w:val="00D42587"/>
    <w:rsid w:val="00D4265B"/>
    <w:rsid w:val="00D47DA4"/>
    <w:rsid w:val="00D5029C"/>
    <w:rsid w:val="00D53CC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21BB"/>
    <w:rsid w:val="00D93DF2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E7AF4"/>
    <w:rsid w:val="00DF03F1"/>
    <w:rsid w:val="00DF0ACA"/>
    <w:rsid w:val="00DF3E8F"/>
    <w:rsid w:val="00DF5405"/>
    <w:rsid w:val="00E00307"/>
    <w:rsid w:val="00E02737"/>
    <w:rsid w:val="00E03280"/>
    <w:rsid w:val="00E073B6"/>
    <w:rsid w:val="00E10AEF"/>
    <w:rsid w:val="00E11D8D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410B7"/>
    <w:rsid w:val="00E41BF4"/>
    <w:rsid w:val="00E520D7"/>
    <w:rsid w:val="00E56758"/>
    <w:rsid w:val="00E60EFF"/>
    <w:rsid w:val="00E6118F"/>
    <w:rsid w:val="00E65AF8"/>
    <w:rsid w:val="00E66BF1"/>
    <w:rsid w:val="00E7278D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0ACC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3FE1"/>
    <w:rsid w:val="00F05306"/>
    <w:rsid w:val="00F12AEE"/>
    <w:rsid w:val="00F133F8"/>
    <w:rsid w:val="00F21592"/>
    <w:rsid w:val="00F326D2"/>
    <w:rsid w:val="00F33EA9"/>
    <w:rsid w:val="00F35086"/>
    <w:rsid w:val="00F3542C"/>
    <w:rsid w:val="00F37369"/>
    <w:rsid w:val="00F455D2"/>
    <w:rsid w:val="00F4578C"/>
    <w:rsid w:val="00F50BAD"/>
    <w:rsid w:val="00F5177E"/>
    <w:rsid w:val="00F51B94"/>
    <w:rsid w:val="00F63228"/>
    <w:rsid w:val="00F64CEA"/>
    <w:rsid w:val="00F74CEE"/>
    <w:rsid w:val="00F809CE"/>
    <w:rsid w:val="00F821A1"/>
    <w:rsid w:val="00F826A2"/>
    <w:rsid w:val="00F90652"/>
    <w:rsid w:val="00F915F8"/>
    <w:rsid w:val="00F91A69"/>
    <w:rsid w:val="00F92DD6"/>
    <w:rsid w:val="00F9474B"/>
    <w:rsid w:val="00F97933"/>
    <w:rsid w:val="00FA0F6C"/>
    <w:rsid w:val="00FA44BD"/>
    <w:rsid w:val="00FA5B55"/>
    <w:rsid w:val="00FA7043"/>
    <w:rsid w:val="00FB25D6"/>
    <w:rsid w:val="00FB28A1"/>
    <w:rsid w:val="00FB301F"/>
    <w:rsid w:val="00FC55DB"/>
    <w:rsid w:val="00FD0B00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46AF40F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CC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oumu1@saj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eed.go.jp/js/jigyonushi/q2k4vk000000v87c-att/q2k4vk000003ojz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C20F-028C-4CDC-8654-2E04C528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2387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yokoi nao</cp:lastModifiedBy>
  <cp:revision>5</cp:revision>
  <cp:lastPrinted>2022-06-30T05:44:00Z</cp:lastPrinted>
  <dcterms:created xsi:type="dcterms:W3CDTF">2023-08-04T02:13:00Z</dcterms:created>
  <dcterms:modified xsi:type="dcterms:W3CDTF">2023-08-30T02:12:00Z</dcterms:modified>
</cp:coreProperties>
</file>